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DB81" w14:textId="79CCBEE6" w:rsidR="00D17CDA" w:rsidRPr="001841FA" w:rsidRDefault="001841FA" w:rsidP="00D17CDA">
      <w:pPr>
        <w:spacing w:after="0" w:line="480" w:lineRule="auto"/>
        <w:jc w:val="center"/>
        <w:rPr>
          <w:rFonts w:ascii="Arial" w:eastAsia="Times New Roman" w:hAnsi="Arial" w:cs="Arial"/>
          <w:b/>
          <w:bCs/>
          <w:sz w:val="48"/>
          <w:szCs w:val="48"/>
          <w:u w:val="single"/>
        </w:rPr>
      </w:pPr>
      <w:r w:rsidRPr="001841FA">
        <w:rPr>
          <w:rFonts w:ascii="Arial" w:eastAsia="Times New Roman" w:hAnsi="Arial" w:cs="Arial"/>
          <w:b/>
          <w:bCs/>
          <w:sz w:val="48"/>
          <w:szCs w:val="48"/>
          <w:u w:val="single"/>
        </w:rPr>
        <w:t>Business Impact Estimate</w:t>
      </w:r>
    </w:p>
    <w:p w14:paraId="46D0E02F" w14:textId="77777777" w:rsidR="001841FA" w:rsidRPr="001841FA" w:rsidRDefault="001841FA" w:rsidP="00D17CDA">
      <w:pPr>
        <w:spacing w:after="0" w:line="240" w:lineRule="auto"/>
        <w:jc w:val="both"/>
        <w:rPr>
          <w:rFonts w:ascii="Arial" w:eastAsia="Times New Roman" w:hAnsi="Arial" w:cs="Arial"/>
          <w:sz w:val="24"/>
          <w:szCs w:val="24"/>
        </w:rPr>
      </w:pPr>
    </w:p>
    <w:p w14:paraId="56353939" w14:textId="10A185A4" w:rsidR="001841FA" w:rsidRPr="001841FA" w:rsidRDefault="00AF437F" w:rsidP="00D17CD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Proposed o</w:t>
      </w:r>
      <w:r w:rsidR="001841FA" w:rsidRPr="001841FA">
        <w:rPr>
          <w:rFonts w:ascii="Arial" w:eastAsia="Times New Roman" w:hAnsi="Arial" w:cs="Arial"/>
          <w:sz w:val="24"/>
          <w:szCs w:val="24"/>
        </w:rPr>
        <w:t>rdinance</w:t>
      </w:r>
      <w:r>
        <w:rPr>
          <w:rFonts w:ascii="Arial" w:eastAsia="Times New Roman" w:hAnsi="Arial" w:cs="Arial"/>
          <w:sz w:val="24"/>
          <w:szCs w:val="24"/>
        </w:rPr>
        <w:t>’s</w:t>
      </w:r>
      <w:r w:rsidR="001841FA" w:rsidRPr="001841FA">
        <w:rPr>
          <w:rFonts w:ascii="Arial" w:eastAsia="Times New Roman" w:hAnsi="Arial" w:cs="Arial"/>
          <w:sz w:val="24"/>
          <w:szCs w:val="24"/>
        </w:rPr>
        <w:t xml:space="preserve"> title/reference:</w:t>
      </w:r>
    </w:p>
    <w:p w14:paraId="3C8287AF" w14:textId="77777777" w:rsidR="0075318C" w:rsidRPr="0075318C" w:rsidRDefault="0075318C" w:rsidP="0075318C">
      <w:pPr>
        <w:spacing w:after="0" w:line="240" w:lineRule="auto"/>
        <w:jc w:val="center"/>
        <w:rPr>
          <w:rFonts w:ascii="Times New Roman" w:eastAsia="Times New Roman" w:hAnsi="Times New Roman" w:cs="Times New Roman"/>
          <w:b/>
          <w:bCs/>
          <w:sz w:val="24"/>
          <w:szCs w:val="24"/>
        </w:rPr>
      </w:pPr>
      <w:r w:rsidRPr="0075318C">
        <w:rPr>
          <w:rFonts w:ascii="Times New Roman" w:eastAsia="Times New Roman" w:hAnsi="Times New Roman" w:cs="Times New Roman"/>
          <w:b/>
          <w:bCs/>
          <w:sz w:val="24"/>
          <w:szCs w:val="24"/>
        </w:rPr>
        <w:t>ORDINANCE NO. 2023-04</w:t>
      </w:r>
    </w:p>
    <w:p w14:paraId="769C278D" w14:textId="77777777" w:rsidR="0075318C" w:rsidRPr="0075318C" w:rsidRDefault="0075318C" w:rsidP="0075318C">
      <w:pPr>
        <w:spacing w:after="0" w:line="240" w:lineRule="auto"/>
        <w:jc w:val="center"/>
        <w:rPr>
          <w:rFonts w:ascii="Times New Roman" w:eastAsia="Times New Roman" w:hAnsi="Times New Roman" w:cs="Times New Roman"/>
          <w:b/>
          <w:bCs/>
          <w:sz w:val="24"/>
          <w:szCs w:val="24"/>
        </w:rPr>
      </w:pPr>
    </w:p>
    <w:p w14:paraId="5FA64A66" w14:textId="77777777" w:rsidR="0075318C" w:rsidRPr="0075318C" w:rsidRDefault="0075318C" w:rsidP="0075318C">
      <w:pPr>
        <w:spacing w:after="0" w:line="240" w:lineRule="auto"/>
        <w:ind w:left="720" w:right="720"/>
        <w:jc w:val="both"/>
        <w:rPr>
          <w:rFonts w:ascii="Times New Roman" w:eastAsia="Times New Roman" w:hAnsi="Times New Roman" w:cs="Times New Roman"/>
          <w:b/>
          <w:bCs/>
          <w:sz w:val="24"/>
          <w:szCs w:val="24"/>
        </w:rPr>
      </w:pPr>
      <w:bookmarkStart w:id="0" w:name="_Hlk147762683"/>
      <w:r w:rsidRPr="0075318C">
        <w:rPr>
          <w:rFonts w:ascii="Times New Roman" w:eastAsia="Times New Roman" w:hAnsi="Times New Roman" w:cs="Times New Roman"/>
          <w:b/>
          <w:bCs/>
          <w:sz w:val="24"/>
          <w:szCs w:val="24"/>
        </w:rPr>
        <w:t>AN ORDINANCE OF THE TOWN OF ZOLFO SPRINGS, HARDEE COUNTY, FLORIDA, PERTAINING TO THE VACATING OF AN UNNAMED ALLEYWAY RUNNING EAST TO WEST BETWEEN EAST HICKORY STREET AND AN UN-NAMED ALLEYWAY, RUNNING OVER PROPERTY IDENTIFIED AS 3466 HICKORY STREET, ZOLFO SPRINGS, FLORIDA; PROVIDING FOR NOTICE TO ABUTTING PROPERTY OWNERS, EMERGENCY SERVICES AND UTILITIES; PROVIDING SEVERABILITY AND PROVIDING AN EFFECTIVE DATE.</w:t>
      </w:r>
    </w:p>
    <w:bookmarkEnd w:id="0"/>
    <w:p w14:paraId="2335E3A9" w14:textId="77777777" w:rsidR="001841FA" w:rsidRPr="001841FA" w:rsidRDefault="001841FA" w:rsidP="00D17CD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656B8489" w14:textId="77777777" w:rsidR="001841FA" w:rsidRPr="001841FA" w:rsidRDefault="001841FA" w:rsidP="00D17CDA">
      <w:pPr>
        <w:spacing w:after="0" w:line="240" w:lineRule="auto"/>
        <w:jc w:val="both"/>
        <w:rPr>
          <w:rFonts w:ascii="Arial" w:eastAsia="Times New Roman" w:hAnsi="Arial" w:cs="Arial"/>
          <w:sz w:val="24"/>
          <w:szCs w:val="24"/>
        </w:rPr>
      </w:pPr>
    </w:p>
    <w:p w14:paraId="68C87A2C" w14:textId="0884F6AD" w:rsidR="001841FA" w:rsidRPr="001841FA" w:rsidRDefault="005C13A0" w:rsidP="00D17CDA">
      <w:pPr>
        <w:spacing w:after="240" w:line="240" w:lineRule="auto"/>
        <w:jc w:val="both"/>
        <w:rPr>
          <w:rFonts w:ascii="Arial" w:eastAsia="Times New Roman" w:hAnsi="Arial" w:cs="Arial"/>
          <w:sz w:val="24"/>
          <w:szCs w:val="24"/>
        </w:rPr>
      </w:pPr>
      <w:r>
        <w:rPr>
          <w:rFonts w:ascii="Arial" w:eastAsia="Times New Roman" w:hAnsi="Arial" w:cs="Arial"/>
          <w:sz w:val="24"/>
          <w:szCs w:val="24"/>
        </w:rPr>
        <w:t xml:space="preserve">This Business Impact Estimate is provided </w:t>
      </w:r>
      <w:r w:rsidR="00CD4DA1">
        <w:rPr>
          <w:rFonts w:ascii="Arial" w:eastAsia="Times New Roman" w:hAnsi="Arial" w:cs="Arial"/>
          <w:sz w:val="24"/>
          <w:szCs w:val="24"/>
        </w:rPr>
        <w:t>in accordance with</w:t>
      </w:r>
      <w:r>
        <w:rPr>
          <w:rFonts w:ascii="Arial" w:eastAsia="Times New Roman" w:hAnsi="Arial" w:cs="Arial"/>
          <w:sz w:val="24"/>
          <w:szCs w:val="24"/>
        </w:rPr>
        <w:t xml:space="preserve"> section 166.041(4</w:t>
      </w:r>
      <w:r w:rsidRPr="001B3C51">
        <w:rPr>
          <w:rFonts w:ascii="Arial" w:eastAsia="Times New Roman" w:hAnsi="Arial" w:cs="Arial"/>
          <w:sz w:val="24"/>
          <w:szCs w:val="24"/>
        </w:rPr>
        <w:t>), F</w:t>
      </w:r>
      <w:r w:rsidR="00BB266C" w:rsidRPr="001B3C51">
        <w:rPr>
          <w:rFonts w:ascii="Arial" w:eastAsia="Times New Roman" w:hAnsi="Arial" w:cs="Arial"/>
          <w:sz w:val="24"/>
          <w:szCs w:val="24"/>
        </w:rPr>
        <w:t>lorida Statutes</w:t>
      </w:r>
      <w:r w:rsidRPr="001B3C51">
        <w:rPr>
          <w:rFonts w:ascii="Arial" w:eastAsia="Times New Roman" w:hAnsi="Arial" w:cs="Arial"/>
          <w:sz w:val="24"/>
          <w:szCs w:val="24"/>
        </w:rPr>
        <w:t>. If one or more boxes are checked below, this means t</w:t>
      </w:r>
      <w:r w:rsidR="001841FA" w:rsidRPr="001B3C51">
        <w:rPr>
          <w:rFonts w:ascii="Arial" w:eastAsia="Times New Roman" w:hAnsi="Arial" w:cs="Arial"/>
          <w:sz w:val="24"/>
          <w:szCs w:val="24"/>
        </w:rPr>
        <w:t xml:space="preserve">he </w:t>
      </w:r>
      <w:r w:rsidR="00D26756" w:rsidRPr="001B3C51">
        <w:rPr>
          <w:rFonts w:ascii="Arial" w:eastAsia="Times New Roman" w:hAnsi="Arial" w:cs="Arial"/>
          <w:sz w:val="24"/>
          <w:szCs w:val="24"/>
        </w:rPr>
        <w:t>[City/Town/Vi</w:t>
      </w:r>
      <w:r w:rsidR="00D26756">
        <w:rPr>
          <w:rFonts w:ascii="Arial" w:eastAsia="Times New Roman" w:hAnsi="Arial" w:cs="Arial"/>
          <w:sz w:val="24"/>
          <w:szCs w:val="24"/>
        </w:rPr>
        <w:t>llage]</w:t>
      </w:r>
      <w:r w:rsidR="001841FA">
        <w:rPr>
          <w:rFonts w:ascii="Arial" w:eastAsia="Times New Roman" w:hAnsi="Arial" w:cs="Arial"/>
          <w:sz w:val="24"/>
          <w:szCs w:val="24"/>
        </w:rPr>
        <w:t xml:space="preserve"> is of the view that</w:t>
      </w:r>
      <w:r w:rsidR="001841FA" w:rsidRPr="001841FA">
        <w:rPr>
          <w:rFonts w:ascii="Arial" w:eastAsia="Times New Roman" w:hAnsi="Arial" w:cs="Arial"/>
          <w:sz w:val="24"/>
          <w:szCs w:val="24"/>
        </w:rPr>
        <w:t xml:space="preserve"> </w:t>
      </w:r>
      <w:r w:rsidR="00CD4DA1">
        <w:rPr>
          <w:rFonts w:ascii="Arial" w:eastAsia="Times New Roman" w:hAnsi="Arial" w:cs="Arial"/>
          <w:sz w:val="24"/>
          <w:szCs w:val="24"/>
        </w:rPr>
        <w:t>a business impact estimate is not required by state law</w:t>
      </w:r>
      <w:r w:rsidR="00F07C3E">
        <w:rPr>
          <w:rStyle w:val="FootnoteReference"/>
          <w:rFonts w:ascii="Arial" w:eastAsia="Times New Roman" w:hAnsi="Arial" w:cs="Arial"/>
          <w:sz w:val="24"/>
          <w:szCs w:val="24"/>
        </w:rPr>
        <w:footnoteReference w:id="1"/>
      </w:r>
      <w:r w:rsidR="00CD4DA1">
        <w:rPr>
          <w:rFonts w:ascii="Arial" w:eastAsia="Times New Roman" w:hAnsi="Arial" w:cs="Arial"/>
          <w:sz w:val="24"/>
          <w:szCs w:val="24"/>
        </w:rPr>
        <w:t xml:space="preserve"> for </w:t>
      </w:r>
      <w:r w:rsidR="001841FA" w:rsidRPr="001841FA">
        <w:rPr>
          <w:rFonts w:ascii="Arial" w:eastAsia="Times New Roman" w:hAnsi="Arial" w:cs="Arial"/>
          <w:sz w:val="24"/>
          <w:szCs w:val="24"/>
        </w:rPr>
        <w:t xml:space="preserve">the </w:t>
      </w:r>
      <w:r>
        <w:rPr>
          <w:rFonts w:ascii="Arial" w:eastAsia="Times New Roman" w:hAnsi="Arial" w:cs="Arial"/>
          <w:sz w:val="24"/>
          <w:szCs w:val="24"/>
        </w:rPr>
        <w:t>proposed ordinance, but</w:t>
      </w:r>
      <w:r w:rsidR="00CD4DA1">
        <w:rPr>
          <w:rFonts w:ascii="Arial" w:eastAsia="Times New Roman" w:hAnsi="Arial" w:cs="Arial"/>
          <w:sz w:val="24"/>
          <w:szCs w:val="24"/>
        </w:rPr>
        <w:t xml:space="preserve"> </w:t>
      </w:r>
      <w:r w:rsidR="00F07C3E">
        <w:rPr>
          <w:rFonts w:ascii="Arial" w:eastAsia="Times New Roman" w:hAnsi="Arial" w:cs="Arial"/>
          <w:sz w:val="24"/>
          <w:szCs w:val="24"/>
        </w:rPr>
        <w:t xml:space="preserve">the </w:t>
      </w:r>
      <w:r w:rsidR="00CD4DA1">
        <w:rPr>
          <w:rFonts w:ascii="Arial" w:eastAsia="Times New Roman" w:hAnsi="Arial" w:cs="Arial"/>
          <w:sz w:val="24"/>
          <w:szCs w:val="24"/>
        </w:rPr>
        <w:t>Town</w:t>
      </w:r>
      <w:r>
        <w:rPr>
          <w:rFonts w:ascii="Arial" w:eastAsia="Times New Roman" w:hAnsi="Arial" w:cs="Arial"/>
          <w:sz w:val="24"/>
          <w:szCs w:val="24"/>
        </w:rPr>
        <w:t xml:space="preserve"> is, nevertheless</w:t>
      </w:r>
      <w:r w:rsidR="001B3C51">
        <w:rPr>
          <w:rFonts w:ascii="Arial" w:eastAsia="Times New Roman" w:hAnsi="Arial" w:cs="Arial"/>
          <w:sz w:val="24"/>
          <w:szCs w:val="24"/>
        </w:rPr>
        <w:t>,</w:t>
      </w:r>
      <w:r>
        <w:rPr>
          <w:rFonts w:ascii="Arial" w:eastAsia="Times New Roman" w:hAnsi="Arial" w:cs="Arial"/>
          <w:sz w:val="24"/>
          <w:szCs w:val="24"/>
        </w:rPr>
        <w:t xml:space="preserve"> providing th</w:t>
      </w:r>
      <w:r w:rsidR="00F07C3E">
        <w:rPr>
          <w:rFonts w:ascii="Arial" w:eastAsia="Times New Roman" w:hAnsi="Arial" w:cs="Arial"/>
          <w:sz w:val="24"/>
          <w:szCs w:val="24"/>
        </w:rPr>
        <w:t>is</w:t>
      </w:r>
      <w:r>
        <w:rPr>
          <w:rFonts w:ascii="Arial" w:eastAsia="Times New Roman" w:hAnsi="Arial" w:cs="Arial"/>
          <w:sz w:val="24"/>
          <w:szCs w:val="24"/>
        </w:rPr>
        <w:t xml:space="preserve"> Business Impact Estimate as a courtesy and to avoid any procedural issues that could impact the enactment of the proposed ordinance. This Business Impact Estimate may be revised following its initial posting.</w:t>
      </w:r>
    </w:p>
    <w:p w14:paraId="6E03D43B" w14:textId="1F03C890" w:rsidR="001841FA" w:rsidRPr="001841FA" w:rsidRDefault="001841FA" w:rsidP="00D17CDA">
      <w:pPr>
        <w:spacing w:after="0" w:line="240" w:lineRule="auto"/>
        <w:ind w:left="720" w:hanging="720"/>
        <w:jc w:val="both"/>
        <w:rPr>
          <w:rFonts w:ascii="Arial" w:eastAsia="Times New Roman" w:hAnsi="Arial" w:cs="Arial"/>
          <w:sz w:val="24"/>
          <w:szCs w:val="24"/>
        </w:rPr>
      </w:pPr>
      <w:bookmarkStart w:id="1" w:name="_Hlk138775458"/>
      <w:r w:rsidRPr="001841FA">
        <w:rPr>
          <w:rFonts w:ascii="MS Gothic" w:eastAsia="MS Gothic" w:hAnsi="MS Gothic" w:cs="Arial" w:hint="eastAsia"/>
          <w:sz w:val="24"/>
          <w:szCs w:val="24"/>
        </w:rPr>
        <w:t>☐</w:t>
      </w:r>
      <w:r w:rsidRPr="001841FA">
        <w:rPr>
          <w:rFonts w:ascii="Arial" w:eastAsia="Times New Roman" w:hAnsi="Arial" w:cs="Arial"/>
          <w:sz w:val="24"/>
          <w:szCs w:val="24"/>
        </w:rPr>
        <w:t xml:space="preserve"> </w:t>
      </w:r>
      <w:r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Pr="001841FA">
        <w:rPr>
          <w:rFonts w:ascii="Arial" w:eastAsia="Times New Roman" w:hAnsi="Arial" w:cs="Arial"/>
          <w:sz w:val="24"/>
          <w:szCs w:val="24"/>
        </w:rPr>
        <w:t xml:space="preserve"> is required for compliance with </w:t>
      </w:r>
      <w:r w:rsidR="00317989">
        <w:rPr>
          <w:rFonts w:ascii="Arial" w:eastAsia="Times New Roman" w:hAnsi="Arial" w:cs="Arial"/>
          <w:sz w:val="24"/>
          <w:szCs w:val="24"/>
        </w:rPr>
        <w:t>F</w:t>
      </w:r>
      <w:r w:rsidRPr="001841FA">
        <w:rPr>
          <w:rFonts w:ascii="Arial" w:eastAsia="Times New Roman" w:hAnsi="Arial" w:cs="Arial"/>
          <w:sz w:val="24"/>
          <w:szCs w:val="24"/>
        </w:rPr>
        <w:t xml:space="preserve">ederal or </w:t>
      </w:r>
      <w:r w:rsidR="00317989">
        <w:rPr>
          <w:rFonts w:ascii="Arial" w:eastAsia="Times New Roman" w:hAnsi="Arial" w:cs="Arial"/>
          <w:sz w:val="24"/>
          <w:szCs w:val="24"/>
        </w:rPr>
        <w:t>S</w:t>
      </w:r>
      <w:r w:rsidRPr="001841FA">
        <w:rPr>
          <w:rFonts w:ascii="Arial" w:eastAsia="Times New Roman" w:hAnsi="Arial" w:cs="Arial"/>
          <w:sz w:val="24"/>
          <w:szCs w:val="24"/>
        </w:rPr>
        <w:t>tate law or regulation;</w:t>
      </w:r>
      <w:bookmarkEnd w:id="1"/>
    </w:p>
    <w:p w14:paraId="23F1CB01" w14:textId="6CFC2532"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108206222"/>
          <w14:checkbox>
            <w14:checked w14:val="0"/>
            <w14:checkedState w14:val="2612" w14:font="MS Gothic"/>
            <w14:uncheckedState w14:val="2610" w14:font="MS Gothic"/>
          </w14:checkbox>
        </w:sdtPr>
        <w:sdtContent>
          <w:r w:rsidR="001841FA" w:rsidRPr="001841FA">
            <w:rPr>
              <w:rFonts w:ascii="Segoe UI Symbol" w:eastAsia="Times New Roman" w:hAnsi="Segoe UI Symbol" w:cs="Segoe UI Symbol"/>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relates to the issuance or refinancing of debt;</w:t>
      </w:r>
    </w:p>
    <w:p w14:paraId="0E05AAAD" w14:textId="6F01B39E"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116073773"/>
          <w14:checkbox>
            <w14:checked w14:val="0"/>
            <w14:checkedState w14:val="2612" w14:font="MS Gothic"/>
            <w14:uncheckedState w14:val="2610" w14:font="MS Gothic"/>
          </w14:checkbox>
        </w:sdtPr>
        <w:sdtContent>
          <w:r w:rsidR="00736CB4">
            <w:rPr>
              <w:rFonts w:ascii="MS Gothic" w:eastAsia="MS Gothic" w:hAnsi="MS Gothic" w:cs="Arial" w:hint="eastAsia"/>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relates to the adoption of budgets or budget amendments, including revenue sources necessary to fund the budget;</w:t>
      </w:r>
    </w:p>
    <w:p w14:paraId="0A716300" w14:textId="7B7CAEF5"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739327580"/>
          <w14:checkbox>
            <w14:checked w14:val="0"/>
            <w14:checkedState w14:val="2612" w14:font="MS Gothic"/>
            <w14:uncheckedState w14:val="2610" w14:font="MS Gothic"/>
          </w14:checkbox>
        </w:sdtPr>
        <w:sdtContent>
          <w:r w:rsidR="001841FA" w:rsidRPr="001841FA">
            <w:rPr>
              <w:rFonts w:ascii="Segoe UI Symbol" w:eastAsia="Times New Roman" w:hAnsi="Segoe UI Symbol" w:cs="Segoe UI Symbol"/>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is required to implement a contract or an agreement, including, but not limited to, any </w:t>
      </w:r>
      <w:r w:rsidR="00317989">
        <w:rPr>
          <w:rFonts w:ascii="Arial" w:eastAsia="Times New Roman" w:hAnsi="Arial" w:cs="Arial"/>
          <w:sz w:val="24"/>
          <w:szCs w:val="24"/>
        </w:rPr>
        <w:t>F</w:t>
      </w:r>
      <w:r w:rsidR="001841FA" w:rsidRPr="001841FA">
        <w:rPr>
          <w:rFonts w:ascii="Arial" w:eastAsia="Times New Roman" w:hAnsi="Arial" w:cs="Arial"/>
          <w:sz w:val="24"/>
          <w:szCs w:val="24"/>
        </w:rPr>
        <w:t xml:space="preserve">ederal, </w:t>
      </w:r>
      <w:r w:rsidR="00317989">
        <w:rPr>
          <w:rFonts w:ascii="Arial" w:eastAsia="Times New Roman" w:hAnsi="Arial" w:cs="Arial"/>
          <w:sz w:val="24"/>
          <w:szCs w:val="24"/>
        </w:rPr>
        <w:t>S</w:t>
      </w:r>
      <w:r w:rsidR="001841FA" w:rsidRPr="001841FA">
        <w:rPr>
          <w:rFonts w:ascii="Arial" w:eastAsia="Times New Roman" w:hAnsi="Arial" w:cs="Arial"/>
          <w:sz w:val="24"/>
          <w:szCs w:val="24"/>
        </w:rPr>
        <w:t xml:space="preserve">tate, local, or private grant or other financial assistance accepted by the </w:t>
      </w:r>
      <w:r w:rsidR="00BB266C">
        <w:rPr>
          <w:rFonts w:ascii="Arial" w:eastAsia="Times New Roman" w:hAnsi="Arial" w:cs="Arial"/>
          <w:sz w:val="24"/>
          <w:szCs w:val="24"/>
        </w:rPr>
        <w:t>municipal government</w:t>
      </w:r>
      <w:r w:rsidR="001B3C51">
        <w:rPr>
          <w:rFonts w:ascii="Arial" w:eastAsia="Times New Roman" w:hAnsi="Arial" w:cs="Arial"/>
          <w:sz w:val="24"/>
          <w:szCs w:val="24"/>
        </w:rPr>
        <w:t>;</w:t>
      </w:r>
    </w:p>
    <w:p w14:paraId="3AEFBAA9" w14:textId="0082CC57"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204641582"/>
          <w14:checkbox>
            <w14:checked w14:val="0"/>
            <w14:checkedState w14:val="2612" w14:font="MS Gothic"/>
            <w14:uncheckedState w14:val="2610" w14:font="MS Gothic"/>
          </w14:checkbox>
        </w:sdtPr>
        <w:sdtContent>
          <w:r w:rsidR="001841FA" w:rsidRPr="001841FA">
            <w:rPr>
              <w:rFonts w:ascii="Segoe UI Symbol" w:eastAsia="Times New Roman" w:hAnsi="Segoe UI Symbol" w:cs="Segoe UI Symbol"/>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is an emergency ordinance;</w:t>
      </w:r>
    </w:p>
    <w:p w14:paraId="19D8C00F" w14:textId="77777777"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1527239691"/>
          <w14:checkbox>
            <w14:checked w14:val="0"/>
            <w14:checkedState w14:val="2612" w14:font="MS Gothic"/>
            <w14:uncheckedState w14:val="2610" w14:font="MS Gothic"/>
          </w14:checkbox>
        </w:sdtPr>
        <w:sdtContent>
          <w:r w:rsidR="001841FA" w:rsidRPr="001841FA">
            <w:rPr>
              <w:rFonts w:ascii="Segoe UI Symbol" w:eastAsia="Times New Roman" w:hAnsi="Segoe UI Symbol" w:cs="Segoe UI Symbol"/>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The ordinance relates to procurement; or</w:t>
      </w:r>
    </w:p>
    <w:p w14:paraId="2B4CD10C" w14:textId="2C1BA424" w:rsidR="001841FA" w:rsidRPr="009E057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2115244329"/>
          <w14:checkbox>
            <w14:checked w14:val="1"/>
            <w14:checkedState w14:val="2612" w14:font="MS Gothic"/>
            <w14:uncheckedState w14:val="2610" w14:font="MS Gothic"/>
          </w14:checkbox>
        </w:sdtPr>
        <w:sdtContent>
          <w:r w:rsidR="0075318C">
            <w:rPr>
              <w:rFonts w:ascii="MS Gothic" w:eastAsia="MS Gothic" w:hAnsi="MS Gothic" w:cs="Arial" w:hint="eastAsia"/>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w:t>
      </w:r>
      <w:r w:rsidR="001841FA" w:rsidRPr="009E057A">
        <w:rPr>
          <w:rFonts w:ascii="Arial" w:eastAsia="Times New Roman" w:hAnsi="Arial" w:cs="Arial"/>
          <w:sz w:val="24"/>
          <w:szCs w:val="24"/>
        </w:rPr>
        <w:t>is enacted to implement the following:</w:t>
      </w:r>
    </w:p>
    <w:p w14:paraId="3CFC8BC8" w14:textId="127B9CD3" w:rsidR="001841FA" w:rsidRPr="009E057A" w:rsidRDefault="001841FA" w:rsidP="00D17CDA">
      <w:pPr>
        <w:spacing w:after="0" w:line="240" w:lineRule="auto"/>
        <w:ind w:left="1170" w:hanging="450"/>
        <w:jc w:val="both"/>
        <w:rPr>
          <w:rFonts w:ascii="Arial" w:eastAsia="Times New Roman" w:hAnsi="Arial" w:cs="Arial"/>
          <w:sz w:val="24"/>
          <w:szCs w:val="24"/>
        </w:rPr>
      </w:pPr>
      <w:r w:rsidRPr="009E057A">
        <w:rPr>
          <w:rFonts w:ascii="Arial" w:eastAsia="Times New Roman" w:hAnsi="Arial" w:cs="Arial"/>
          <w:sz w:val="24"/>
          <w:szCs w:val="24"/>
        </w:rPr>
        <w:t>a.</w:t>
      </w:r>
      <w:r w:rsidRPr="009E057A">
        <w:rPr>
          <w:rFonts w:ascii="Arial" w:eastAsia="Times New Roman" w:hAnsi="Arial" w:cs="Arial"/>
          <w:sz w:val="24"/>
          <w:szCs w:val="24"/>
        </w:rPr>
        <w:t> </w:t>
      </w:r>
      <w:r w:rsidRPr="009E057A">
        <w:rPr>
          <w:rFonts w:ascii="Arial" w:eastAsia="Times New Roman" w:hAnsi="Arial" w:cs="Arial"/>
          <w:sz w:val="24"/>
          <w:szCs w:val="24"/>
        </w:rPr>
        <w:t xml:space="preserve">Part II of Chapter 163, </w:t>
      </w:r>
      <w:r w:rsidR="001B00E1" w:rsidRPr="009E057A">
        <w:rPr>
          <w:rFonts w:ascii="Arial" w:eastAsia="Times New Roman" w:hAnsi="Arial" w:cs="Arial"/>
          <w:sz w:val="24"/>
          <w:szCs w:val="24"/>
        </w:rPr>
        <w:t xml:space="preserve">Florida Statutes, </w:t>
      </w:r>
      <w:r w:rsidRPr="009E057A">
        <w:rPr>
          <w:rFonts w:ascii="Arial" w:eastAsia="Times New Roman" w:hAnsi="Arial" w:cs="Arial"/>
          <w:sz w:val="24"/>
          <w:szCs w:val="24"/>
        </w:rPr>
        <w:t>relating to growth policy, county and municipal planning, and land development regulation, including zoning, development orders, development agreements and development permits;</w:t>
      </w:r>
    </w:p>
    <w:p w14:paraId="3F8B4A01" w14:textId="1BB64B59" w:rsidR="001841FA" w:rsidRPr="009E057A" w:rsidRDefault="001841FA" w:rsidP="00D17CDA">
      <w:pPr>
        <w:spacing w:after="0" w:line="240" w:lineRule="auto"/>
        <w:ind w:left="1170" w:hanging="450"/>
        <w:jc w:val="both"/>
        <w:rPr>
          <w:rFonts w:ascii="Arial" w:eastAsia="Times New Roman" w:hAnsi="Arial" w:cs="Arial"/>
          <w:sz w:val="24"/>
          <w:szCs w:val="24"/>
        </w:rPr>
      </w:pPr>
      <w:r w:rsidRPr="009E057A">
        <w:rPr>
          <w:rFonts w:ascii="Arial" w:eastAsia="Times New Roman" w:hAnsi="Arial" w:cs="Arial"/>
          <w:sz w:val="24"/>
          <w:szCs w:val="24"/>
        </w:rPr>
        <w:t>b.</w:t>
      </w:r>
      <w:r w:rsidRPr="009E057A">
        <w:rPr>
          <w:rFonts w:ascii="Arial" w:eastAsia="Times New Roman" w:hAnsi="Arial" w:cs="Arial"/>
          <w:sz w:val="24"/>
          <w:szCs w:val="24"/>
        </w:rPr>
        <w:t> </w:t>
      </w:r>
      <w:r w:rsidRPr="009E057A">
        <w:rPr>
          <w:rFonts w:ascii="Arial" w:eastAsia="Times New Roman" w:hAnsi="Arial" w:cs="Arial"/>
          <w:sz w:val="24"/>
          <w:szCs w:val="24"/>
        </w:rPr>
        <w:t>Sections 190.005 and 190.046,</w:t>
      </w:r>
      <w:r w:rsidR="001B00E1" w:rsidRPr="009E057A">
        <w:rPr>
          <w:rFonts w:ascii="Arial" w:eastAsia="Times New Roman" w:hAnsi="Arial" w:cs="Arial"/>
          <w:sz w:val="24"/>
          <w:szCs w:val="24"/>
        </w:rPr>
        <w:t xml:space="preserve"> Florida Statutes,</w:t>
      </w:r>
      <w:r w:rsidRPr="009E057A">
        <w:rPr>
          <w:rFonts w:ascii="Arial" w:eastAsia="Times New Roman" w:hAnsi="Arial" w:cs="Arial"/>
          <w:sz w:val="24"/>
          <w:szCs w:val="24"/>
        </w:rPr>
        <w:t xml:space="preserve"> regarding community development districts;</w:t>
      </w:r>
    </w:p>
    <w:p w14:paraId="5DA2D3BD" w14:textId="3DA191D6" w:rsidR="001841FA" w:rsidRPr="009E057A" w:rsidRDefault="001841FA" w:rsidP="00D17CDA">
      <w:pPr>
        <w:spacing w:after="0" w:line="240" w:lineRule="auto"/>
        <w:ind w:left="1170" w:hanging="450"/>
        <w:jc w:val="both"/>
        <w:rPr>
          <w:rFonts w:ascii="Arial" w:eastAsia="Times New Roman" w:hAnsi="Arial" w:cs="Arial"/>
          <w:sz w:val="24"/>
          <w:szCs w:val="24"/>
        </w:rPr>
      </w:pPr>
      <w:r w:rsidRPr="009E057A">
        <w:rPr>
          <w:rFonts w:ascii="Arial" w:eastAsia="Times New Roman" w:hAnsi="Arial" w:cs="Arial"/>
          <w:sz w:val="24"/>
          <w:szCs w:val="24"/>
        </w:rPr>
        <w:t>c.</w:t>
      </w:r>
      <w:r w:rsidRPr="009E057A">
        <w:rPr>
          <w:rFonts w:ascii="Arial" w:eastAsia="Times New Roman" w:hAnsi="Arial" w:cs="Arial"/>
          <w:sz w:val="24"/>
          <w:szCs w:val="24"/>
        </w:rPr>
        <w:t> </w:t>
      </w:r>
      <w:r w:rsidRPr="009E057A">
        <w:rPr>
          <w:rFonts w:ascii="Arial" w:eastAsia="Times New Roman" w:hAnsi="Arial" w:cs="Arial"/>
          <w:sz w:val="24"/>
          <w:szCs w:val="24"/>
        </w:rPr>
        <w:t xml:space="preserve">Section 553.73, </w:t>
      </w:r>
      <w:r w:rsidR="001B00E1" w:rsidRPr="009E057A">
        <w:rPr>
          <w:rFonts w:ascii="Arial" w:eastAsia="Times New Roman" w:hAnsi="Arial" w:cs="Arial"/>
          <w:sz w:val="24"/>
          <w:szCs w:val="24"/>
        </w:rPr>
        <w:t xml:space="preserve">Florida Statutes, </w:t>
      </w:r>
      <w:r w:rsidRPr="009E057A">
        <w:rPr>
          <w:rFonts w:ascii="Arial" w:eastAsia="Times New Roman" w:hAnsi="Arial" w:cs="Arial"/>
          <w:sz w:val="24"/>
          <w:szCs w:val="24"/>
        </w:rPr>
        <w:t>relating to the Florida Building Code; or</w:t>
      </w:r>
    </w:p>
    <w:p w14:paraId="4AA1EF86" w14:textId="01BCAC9B" w:rsidR="001841FA" w:rsidRPr="009E057A" w:rsidRDefault="001841FA" w:rsidP="00D17CDA">
      <w:pPr>
        <w:spacing w:after="0" w:line="240" w:lineRule="auto"/>
        <w:ind w:left="1170" w:hanging="450"/>
        <w:jc w:val="both"/>
        <w:rPr>
          <w:rFonts w:ascii="Arial" w:eastAsia="Times New Roman" w:hAnsi="Arial" w:cs="Arial"/>
          <w:sz w:val="24"/>
          <w:szCs w:val="24"/>
        </w:rPr>
      </w:pPr>
      <w:r w:rsidRPr="009E057A">
        <w:rPr>
          <w:rFonts w:ascii="Arial" w:eastAsia="Times New Roman" w:hAnsi="Arial" w:cs="Arial"/>
          <w:sz w:val="24"/>
          <w:szCs w:val="24"/>
        </w:rPr>
        <w:lastRenderedPageBreak/>
        <w:t>d.</w:t>
      </w:r>
      <w:r w:rsidRPr="009E057A">
        <w:rPr>
          <w:rFonts w:ascii="Arial" w:eastAsia="Times New Roman" w:hAnsi="Arial" w:cs="Arial"/>
          <w:sz w:val="24"/>
          <w:szCs w:val="24"/>
        </w:rPr>
        <w:t> </w:t>
      </w:r>
      <w:r w:rsidRPr="009E057A">
        <w:rPr>
          <w:rFonts w:ascii="Arial" w:eastAsia="Times New Roman" w:hAnsi="Arial" w:cs="Arial"/>
          <w:sz w:val="24"/>
          <w:szCs w:val="24"/>
        </w:rPr>
        <w:t>Section 633.202</w:t>
      </w:r>
      <w:r w:rsidR="001B00E1" w:rsidRPr="009E057A">
        <w:rPr>
          <w:rFonts w:ascii="Arial" w:eastAsia="Times New Roman" w:hAnsi="Arial" w:cs="Arial"/>
          <w:sz w:val="24"/>
          <w:szCs w:val="24"/>
        </w:rPr>
        <w:t>, Florida Statutes</w:t>
      </w:r>
      <w:r w:rsidRPr="009E057A">
        <w:rPr>
          <w:rFonts w:ascii="Arial" w:eastAsia="Times New Roman" w:hAnsi="Arial" w:cs="Arial"/>
          <w:sz w:val="24"/>
          <w:szCs w:val="24"/>
        </w:rPr>
        <w:t>, relating to the Florida Fire Prevention Code.</w:t>
      </w:r>
    </w:p>
    <w:p w14:paraId="416EB6CE" w14:textId="77777777" w:rsidR="001841FA" w:rsidRPr="009E057A" w:rsidRDefault="001841FA" w:rsidP="001841FA">
      <w:pPr>
        <w:spacing w:after="0" w:line="240" w:lineRule="auto"/>
        <w:rPr>
          <w:rFonts w:ascii="Arial" w:eastAsia="Times New Roman" w:hAnsi="Arial" w:cs="Arial"/>
          <w:sz w:val="24"/>
          <w:szCs w:val="24"/>
        </w:rPr>
      </w:pPr>
    </w:p>
    <w:p w14:paraId="34DBE7CD" w14:textId="393C59C6" w:rsidR="00BB266C" w:rsidRDefault="00246E24" w:rsidP="001841FA">
      <w:pPr>
        <w:spacing w:after="0" w:line="240" w:lineRule="auto"/>
        <w:rPr>
          <w:rFonts w:ascii="Arial" w:eastAsia="Times New Roman" w:hAnsi="Arial" w:cs="Arial"/>
          <w:sz w:val="24"/>
          <w:szCs w:val="24"/>
        </w:rPr>
      </w:pPr>
      <w:r>
        <w:rPr>
          <w:rFonts w:ascii="Arial" w:eastAsia="Times New Roman" w:hAnsi="Arial" w:cs="Arial"/>
          <w:sz w:val="24"/>
          <w:szCs w:val="24"/>
        </w:rPr>
        <w:t xml:space="preserve">In accordance with the provisions of controlling law, even notwithstanding the fact that an exemption noted above may apply, the </w:t>
      </w:r>
      <w:r w:rsidRPr="00246E24">
        <w:rPr>
          <w:rFonts w:ascii="Arial" w:eastAsia="Times New Roman" w:hAnsi="Arial" w:cs="Arial"/>
          <w:sz w:val="24"/>
          <w:szCs w:val="24"/>
        </w:rPr>
        <w:t>Town</w:t>
      </w:r>
      <w:r>
        <w:rPr>
          <w:rFonts w:ascii="Arial" w:eastAsia="Times New Roman" w:hAnsi="Arial" w:cs="Arial"/>
          <w:sz w:val="24"/>
          <w:szCs w:val="24"/>
        </w:rPr>
        <w:t xml:space="preserve"> hereby publishes the following information:</w:t>
      </w:r>
    </w:p>
    <w:p w14:paraId="21A10A7D" w14:textId="77777777" w:rsidR="00246E24" w:rsidRDefault="00246E24" w:rsidP="001841FA">
      <w:pPr>
        <w:spacing w:after="0" w:line="240" w:lineRule="auto"/>
        <w:rPr>
          <w:rFonts w:ascii="Arial" w:eastAsia="Times New Roman" w:hAnsi="Arial" w:cs="Arial"/>
          <w:sz w:val="24"/>
          <w:szCs w:val="24"/>
        </w:rPr>
      </w:pPr>
    </w:p>
    <w:p w14:paraId="25814F97" w14:textId="77777777" w:rsidR="00246E24" w:rsidRPr="001841FA" w:rsidRDefault="00246E24" w:rsidP="001841FA">
      <w:pPr>
        <w:spacing w:after="0" w:line="240" w:lineRule="auto"/>
        <w:rPr>
          <w:rFonts w:ascii="Arial" w:eastAsia="Times New Roman" w:hAnsi="Arial" w:cs="Arial"/>
          <w:sz w:val="24"/>
          <w:szCs w:val="24"/>
        </w:rPr>
      </w:pPr>
    </w:p>
    <w:p w14:paraId="4F67CF7B" w14:textId="0AACE0B9" w:rsidR="001841FA" w:rsidRPr="001841FA"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sidRPr="001841FA">
        <w:rPr>
          <w:rFonts w:ascii="Arial" w:eastAsia="Times New Roman" w:hAnsi="Arial" w:cs="Arial"/>
          <w:sz w:val="24"/>
          <w:szCs w:val="24"/>
        </w:rPr>
        <w:t xml:space="preserve">1. Summary of the proposed ordinance (must include </w:t>
      </w:r>
      <w:r w:rsidR="001B3C51">
        <w:rPr>
          <w:rFonts w:ascii="Arial" w:eastAsia="Times New Roman" w:hAnsi="Arial" w:cs="Arial"/>
          <w:sz w:val="24"/>
          <w:szCs w:val="24"/>
        </w:rPr>
        <w:t xml:space="preserve">a </w:t>
      </w:r>
      <w:r w:rsidRPr="001841FA">
        <w:rPr>
          <w:rFonts w:ascii="Arial" w:eastAsia="Times New Roman" w:hAnsi="Arial" w:cs="Arial"/>
          <w:sz w:val="24"/>
          <w:szCs w:val="24"/>
        </w:rPr>
        <w:t xml:space="preserve">statement of the public purpose, such as serving the public health, safety, </w:t>
      </w:r>
      <w:proofErr w:type="gramStart"/>
      <w:r w:rsidRPr="001841FA">
        <w:rPr>
          <w:rFonts w:ascii="Arial" w:eastAsia="Times New Roman" w:hAnsi="Arial" w:cs="Arial"/>
          <w:sz w:val="24"/>
          <w:szCs w:val="24"/>
        </w:rPr>
        <w:t>morals</w:t>
      </w:r>
      <w:proofErr w:type="gramEnd"/>
      <w:r w:rsidRPr="001841FA">
        <w:rPr>
          <w:rFonts w:ascii="Arial" w:eastAsia="Times New Roman" w:hAnsi="Arial" w:cs="Arial"/>
          <w:sz w:val="24"/>
          <w:szCs w:val="24"/>
        </w:rPr>
        <w:t xml:space="preserve"> and welfare):</w:t>
      </w:r>
    </w:p>
    <w:p w14:paraId="5C8F88EF" w14:textId="6CEDBDF1" w:rsidR="001841FA" w:rsidRPr="00B06136" w:rsidRDefault="00B06136"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r w:rsidRPr="00B06136">
        <w:rPr>
          <w:rFonts w:ascii="Times New Roman" w:eastAsia="Times New Roman" w:hAnsi="Times New Roman" w:cs="Times New Roman"/>
          <w:sz w:val="20"/>
          <w:szCs w:val="20"/>
        </w:rPr>
        <w:t xml:space="preserve">Ordinance </w:t>
      </w:r>
      <w:r w:rsidR="0075318C">
        <w:rPr>
          <w:rFonts w:ascii="Times New Roman" w:eastAsia="Times New Roman" w:hAnsi="Times New Roman" w:cs="Times New Roman"/>
          <w:sz w:val="20"/>
          <w:szCs w:val="20"/>
        </w:rPr>
        <w:t>20</w:t>
      </w:r>
      <w:r w:rsidRPr="00B06136">
        <w:rPr>
          <w:rFonts w:ascii="Times New Roman" w:eastAsia="Times New Roman" w:hAnsi="Times New Roman" w:cs="Times New Roman"/>
          <w:sz w:val="20"/>
          <w:szCs w:val="20"/>
        </w:rPr>
        <w:t>23-</w:t>
      </w:r>
      <w:r w:rsidR="0075318C">
        <w:rPr>
          <w:rFonts w:ascii="Times New Roman" w:eastAsia="Times New Roman" w:hAnsi="Times New Roman" w:cs="Times New Roman"/>
          <w:sz w:val="20"/>
          <w:szCs w:val="20"/>
        </w:rPr>
        <w:t>04</w:t>
      </w:r>
      <w:r w:rsidRPr="00B06136">
        <w:rPr>
          <w:rFonts w:ascii="Times New Roman" w:eastAsia="Times New Roman" w:hAnsi="Times New Roman" w:cs="Times New Roman"/>
          <w:sz w:val="20"/>
          <w:szCs w:val="20"/>
        </w:rPr>
        <w:t xml:space="preserve"> </w:t>
      </w:r>
      <w:r w:rsidR="00736CB4" w:rsidRPr="00736CB4">
        <w:rPr>
          <w:rFonts w:ascii="Times New Roman" w:eastAsia="Times New Roman" w:hAnsi="Times New Roman" w:cs="Times New Roman"/>
          <w:sz w:val="20"/>
          <w:szCs w:val="20"/>
        </w:rPr>
        <w:t xml:space="preserve">is proposed for the purpose of </w:t>
      </w:r>
      <w:r w:rsidR="0075318C">
        <w:rPr>
          <w:rFonts w:ascii="Times New Roman" w:eastAsia="Times New Roman" w:hAnsi="Times New Roman" w:cs="Times New Roman"/>
          <w:sz w:val="20"/>
          <w:szCs w:val="20"/>
        </w:rPr>
        <w:t>vacating an alleyway that runs through a private residence and splits a parcel that a single-family residence is built.</w:t>
      </w:r>
    </w:p>
    <w:p w14:paraId="09851E35" w14:textId="77777777" w:rsidR="001841FA" w:rsidRPr="001841FA"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52E48183" w14:textId="77777777" w:rsidR="001841FA" w:rsidRPr="001841FA" w:rsidRDefault="001841FA" w:rsidP="00D17CDA">
      <w:pPr>
        <w:spacing w:after="0" w:line="240" w:lineRule="auto"/>
        <w:jc w:val="both"/>
        <w:rPr>
          <w:rFonts w:ascii="Arial" w:eastAsia="Times New Roman" w:hAnsi="Arial" w:cs="Arial"/>
          <w:sz w:val="24"/>
          <w:szCs w:val="24"/>
        </w:rPr>
      </w:pPr>
    </w:p>
    <w:p w14:paraId="23496984" w14:textId="67238F8A" w:rsidR="001841FA"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sidRPr="001841FA">
        <w:rPr>
          <w:rFonts w:ascii="Arial" w:eastAsia="Times New Roman" w:hAnsi="Arial" w:cs="Arial"/>
          <w:sz w:val="24"/>
          <w:szCs w:val="24"/>
        </w:rPr>
        <w:t xml:space="preserve">2. </w:t>
      </w:r>
      <w:r w:rsidR="00810649">
        <w:rPr>
          <w:rFonts w:ascii="Arial" w:eastAsia="Times New Roman" w:hAnsi="Arial" w:cs="Arial"/>
          <w:sz w:val="24"/>
          <w:szCs w:val="24"/>
        </w:rPr>
        <w:t>An e</w:t>
      </w:r>
      <w:r w:rsidRPr="001841FA">
        <w:rPr>
          <w:rFonts w:ascii="Arial" w:eastAsia="Times New Roman" w:hAnsi="Arial" w:cs="Arial"/>
          <w:sz w:val="24"/>
          <w:szCs w:val="24"/>
        </w:rPr>
        <w:t xml:space="preserve">stimate of </w:t>
      </w:r>
      <w:r w:rsidR="00810649">
        <w:rPr>
          <w:rFonts w:ascii="Arial" w:eastAsia="Times New Roman" w:hAnsi="Arial" w:cs="Arial"/>
          <w:sz w:val="24"/>
          <w:szCs w:val="24"/>
        </w:rPr>
        <w:t xml:space="preserve">the </w:t>
      </w:r>
      <w:r w:rsidRPr="001841FA">
        <w:rPr>
          <w:rFonts w:ascii="Arial" w:eastAsia="Times New Roman" w:hAnsi="Arial" w:cs="Arial"/>
          <w:sz w:val="24"/>
          <w:szCs w:val="24"/>
        </w:rPr>
        <w:t xml:space="preserve">direct economic impact of the proposed ordinance on private, for-profit businesses in </w:t>
      </w:r>
      <w:r w:rsidR="001B00E1">
        <w:rPr>
          <w:rFonts w:ascii="Arial" w:eastAsia="Times New Roman" w:hAnsi="Arial" w:cs="Arial"/>
          <w:sz w:val="24"/>
          <w:szCs w:val="24"/>
        </w:rPr>
        <w:t xml:space="preserve">the </w:t>
      </w:r>
      <w:r w:rsidR="0075318C">
        <w:rPr>
          <w:rFonts w:ascii="Arial" w:eastAsia="Times New Roman" w:hAnsi="Arial" w:cs="Arial"/>
          <w:sz w:val="24"/>
          <w:szCs w:val="24"/>
        </w:rPr>
        <w:t>Town</w:t>
      </w:r>
      <w:r w:rsidR="00BB266C">
        <w:rPr>
          <w:rFonts w:ascii="Arial" w:eastAsia="Times New Roman" w:hAnsi="Arial" w:cs="Arial"/>
          <w:sz w:val="24"/>
          <w:szCs w:val="24"/>
        </w:rPr>
        <w:t xml:space="preserve">, </w:t>
      </w:r>
      <w:r w:rsidR="00810649">
        <w:rPr>
          <w:rFonts w:ascii="Arial" w:eastAsia="Times New Roman" w:hAnsi="Arial" w:cs="Arial"/>
          <w:sz w:val="24"/>
          <w:szCs w:val="24"/>
        </w:rPr>
        <w:t xml:space="preserve">including the following, </w:t>
      </w:r>
      <w:r w:rsidR="00BB266C">
        <w:rPr>
          <w:rFonts w:ascii="Arial" w:eastAsia="Times New Roman" w:hAnsi="Arial" w:cs="Arial"/>
          <w:sz w:val="24"/>
          <w:szCs w:val="24"/>
        </w:rPr>
        <w:t>if any</w:t>
      </w:r>
      <w:r w:rsidRPr="001841FA">
        <w:rPr>
          <w:rFonts w:ascii="Arial" w:eastAsia="Times New Roman" w:hAnsi="Arial" w:cs="Arial"/>
          <w:sz w:val="24"/>
          <w:szCs w:val="24"/>
        </w:rPr>
        <w:t>:</w:t>
      </w:r>
    </w:p>
    <w:p w14:paraId="53520FCF" w14:textId="58AFF039" w:rsidR="00810649" w:rsidRDefault="00810649" w:rsidP="00810649">
      <w:pPr>
        <w:keepNext/>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Pr="001841FA">
        <w:rPr>
          <w:rFonts w:ascii="Arial" w:eastAsia="Times New Roman" w:hAnsi="Arial" w:cs="Arial"/>
          <w:sz w:val="24"/>
          <w:szCs w:val="24"/>
        </w:rPr>
        <w:t xml:space="preserve"> </w:t>
      </w:r>
      <w:r>
        <w:rPr>
          <w:rFonts w:ascii="Arial" w:eastAsia="Times New Roman" w:hAnsi="Arial" w:cs="Arial"/>
          <w:sz w:val="24"/>
          <w:szCs w:val="24"/>
        </w:rPr>
        <w:t>An e</w:t>
      </w:r>
      <w:r w:rsidRPr="001841FA">
        <w:rPr>
          <w:rFonts w:ascii="Arial" w:eastAsia="Times New Roman" w:hAnsi="Arial" w:cs="Arial"/>
          <w:sz w:val="24"/>
          <w:szCs w:val="24"/>
        </w:rPr>
        <w:t>stimate of direct compliance costs that businesses may reasonably incur</w:t>
      </w:r>
      <w:r>
        <w:rPr>
          <w:rFonts w:ascii="Arial" w:eastAsia="Times New Roman" w:hAnsi="Arial" w:cs="Arial"/>
          <w:sz w:val="24"/>
          <w:szCs w:val="24"/>
        </w:rPr>
        <w:t>;</w:t>
      </w:r>
    </w:p>
    <w:p w14:paraId="70715FBC" w14:textId="1E5E878B" w:rsidR="00810649" w:rsidRDefault="00810649" w:rsidP="00810649">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(b)</w:t>
      </w:r>
      <w:r w:rsidRPr="001841FA">
        <w:rPr>
          <w:rFonts w:ascii="Arial" w:eastAsia="Times New Roman" w:hAnsi="Arial" w:cs="Arial"/>
          <w:sz w:val="24"/>
          <w:szCs w:val="24"/>
        </w:rPr>
        <w:t xml:space="preserve"> Any new charge or fee imposed by the proposed ordinance</w:t>
      </w:r>
      <w:r>
        <w:rPr>
          <w:rFonts w:ascii="Arial" w:eastAsia="Times New Roman" w:hAnsi="Arial" w:cs="Arial"/>
          <w:sz w:val="24"/>
          <w:szCs w:val="24"/>
        </w:rPr>
        <w:t xml:space="preserve"> or for which businesses will be financially responsible; and</w:t>
      </w:r>
    </w:p>
    <w:p w14:paraId="08B07CDD" w14:textId="5AABF719" w:rsidR="00810649" w:rsidRDefault="00810649" w:rsidP="00810649">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(c) An e</w:t>
      </w:r>
      <w:r w:rsidRPr="001841FA">
        <w:rPr>
          <w:rFonts w:ascii="Arial" w:eastAsia="Times New Roman" w:hAnsi="Arial" w:cs="Arial"/>
          <w:sz w:val="24"/>
          <w:szCs w:val="24"/>
        </w:rPr>
        <w:t xml:space="preserve">stimate of the </w:t>
      </w:r>
      <w:r>
        <w:rPr>
          <w:rFonts w:ascii="Arial" w:eastAsia="Times New Roman" w:hAnsi="Arial" w:cs="Arial"/>
          <w:sz w:val="24"/>
          <w:szCs w:val="24"/>
        </w:rPr>
        <w:t>Town’s</w:t>
      </w:r>
      <w:r w:rsidRPr="001841FA">
        <w:rPr>
          <w:rFonts w:ascii="Arial" w:eastAsia="Times New Roman" w:hAnsi="Arial" w:cs="Arial"/>
          <w:sz w:val="24"/>
          <w:szCs w:val="24"/>
        </w:rPr>
        <w:t xml:space="preserve"> regulatory costs, including estimated revenues from any new charges or fees to cover such costs</w:t>
      </w:r>
      <w:r>
        <w:rPr>
          <w:rFonts w:ascii="Arial" w:eastAsia="Times New Roman" w:hAnsi="Arial" w:cs="Arial"/>
          <w:sz w:val="24"/>
          <w:szCs w:val="24"/>
        </w:rPr>
        <w:t>.</w:t>
      </w:r>
    </w:p>
    <w:p w14:paraId="49BAB45A" w14:textId="77777777" w:rsidR="00810649" w:rsidRDefault="00810649" w:rsidP="00810649">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613FF5F9" w14:textId="33717B55" w:rsidR="00736CB4" w:rsidRDefault="00736CB4" w:rsidP="00736CB4">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r w:rsidRPr="00736CB4">
        <w:rPr>
          <w:rFonts w:ascii="Times New Roman" w:eastAsia="Times New Roman" w:hAnsi="Times New Roman" w:cs="Times New Roman"/>
          <w:sz w:val="20"/>
          <w:szCs w:val="20"/>
        </w:rPr>
        <w:t>There are unlikely to be</w:t>
      </w:r>
      <w:r w:rsidR="0075318C">
        <w:rPr>
          <w:rFonts w:ascii="Times New Roman" w:eastAsia="Times New Roman" w:hAnsi="Times New Roman" w:cs="Times New Roman"/>
          <w:sz w:val="20"/>
          <w:szCs w:val="20"/>
        </w:rPr>
        <w:t xml:space="preserve"> any</w:t>
      </w:r>
      <w:r w:rsidRPr="00736CB4">
        <w:rPr>
          <w:rFonts w:ascii="Times New Roman" w:eastAsia="Times New Roman" w:hAnsi="Times New Roman" w:cs="Times New Roman"/>
          <w:sz w:val="20"/>
          <w:szCs w:val="20"/>
        </w:rPr>
        <w:t xml:space="preserve"> direct </w:t>
      </w:r>
      <w:r w:rsidR="0075318C">
        <w:rPr>
          <w:rFonts w:ascii="Times New Roman" w:eastAsia="Times New Roman" w:hAnsi="Times New Roman" w:cs="Times New Roman"/>
          <w:sz w:val="20"/>
          <w:szCs w:val="20"/>
        </w:rPr>
        <w:t xml:space="preserve">or indirect </w:t>
      </w:r>
      <w:r w:rsidRPr="00736CB4">
        <w:rPr>
          <w:rFonts w:ascii="Times New Roman" w:eastAsia="Times New Roman" w:hAnsi="Times New Roman" w:cs="Times New Roman"/>
          <w:sz w:val="20"/>
          <w:szCs w:val="20"/>
        </w:rPr>
        <w:t xml:space="preserve">costs associated with Ordinance </w:t>
      </w:r>
      <w:r w:rsidR="0075318C">
        <w:rPr>
          <w:rFonts w:ascii="Times New Roman" w:eastAsia="Times New Roman" w:hAnsi="Times New Roman" w:cs="Times New Roman"/>
          <w:sz w:val="20"/>
          <w:szCs w:val="20"/>
        </w:rPr>
        <w:t>20</w:t>
      </w:r>
      <w:r>
        <w:rPr>
          <w:rFonts w:ascii="Times New Roman" w:eastAsia="Times New Roman" w:hAnsi="Times New Roman" w:cs="Times New Roman"/>
          <w:sz w:val="20"/>
          <w:szCs w:val="20"/>
        </w:rPr>
        <w:t>23-</w:t>
      </w:r>
      <w:r w:rsidR="0075318C">
        <w:rPr>
          <w:rFonts w:ascii="Times New Roman" w:eastAsia="Times New Roman" w:hAnsi="Times New Roman" w:cs="Times New Roman"/>
          <w:sz w:val="20"/>
          <w:szCs w:val="20"/>
        </w:rPr>
        <w:t>04</w:t>
      </w:r>
      <w:r w:rsidRPr="00736CB4">
        <w:rPr>
          <w:rFonts w:ascii="Times New Roman" w:eastAsia="Times New Roman" w:hAnsi="Times New Roman" w:cs="Times New Roman"/>
          <w:sz w:val="20"/>
          <w:szCs w:val="20"/>
        </w:rPr>
        <w:t xml:space="preserve">.  </w:t>
      </w:r>
    </w:p>
    <w:p w14:paraId="14A18E7D" w14:textId="77777777" w:rsidR="00736CB4" w:rsidRDefault="00736CB4" w:rsidP="00736CB4">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p>
    <w:p w14:paraId="09743776" w14:textId="7B5A614E" w:rsidR="00736CB4" w:rsidRDefault="00736CB4" w:rsidP="00736CB4">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r w:rsidRPr="00736CB4">
        <w:rPr>
          <w:rFonts w:ascii="Times New Roman" w:eastAsia="Times New Roman" w:hAnsi="Times New Roman" w:cs="Times New Roman"/>
          <w:sz w:val="20"/>
          <w:szCs w:val="20"/>
        </w:rPr>
        <w:t xml:space="preserve">Ordinance </w:t>
      </w:r>
      <w:r w:rsidR="0075318C">
        <w:rPr>
          <w:rFonts w:ascii="Times New Roman" w:eastAsia="Times New Roman" w:hAnsi="Times New Roman" w:cs="Times New Roman"/>
          <w:sz w:val="20"/>
          <w:szCs w:val="20"/>
        </w:rPr>
        <w:t>20</w:t>
      </w:r>
      <w:r>
        <w:rPr>
          <w:rFonts w:ascii="Times New Roman" w:eastAsia="Times New Roman" w:hAnsi="Times New Roman" w:cs="Times New Roman"/>
          <w:sz w:val="20"/>
          <w:szCs w:val="20"/>
        </w:rPr>
        <w:t>23-</w:t>
      </w:r>
      <w:r w:rsidR="0075318C">
        <w:rPr>
          <w:rFonts w:ascii="Times New Roman" w:eastAsia="Times New Roman" w:hAnsi="Times New Roman" w:cs="Times New Roman"/>
          <w:sz w:val="20"/>
          <w:szCs w:val="20"/>
        </w:rPr>
        <w:t>04</w:t>
      </w:r>
      <w:r w:rsidRPr="00736CB4">
        <w:rPr>
          <w:rFonts w:ascii="Times New Roman" w:eastAsia="Times New Roman" w:hAnsi="Times New Roman" w:cs="Times New Roman"/>
          <w:sz w:val="20"/>
          <w:szCs w:val="20"/>
        </w:rPr>
        <w:t xml:space="preserve"> does not impose any new charge or fee on businesses.</w:t>
      </w:r>
    </w:p>
    <w:p w14:paraId="1652188A" w14:textId="77777777" w:rsidR="00792774" w:rsidRDefault="00792774" w:rsidP="00736CB4">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p>
    <w:p w14:paraId="758C5F31" w14:textId="20170D2D" w:rsidR="00792774" w:rsidRDefault="00792774" w:rsidP="00736CB4">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portion of the alley being closed will not impact businesses such as utilities, </w:t>
      </w:r>
      <w:proofErr w:type="gramStart"/>
      <w:r>
        <w:rPr>
          <w:rFonts w:ascii="Times New Roman" w:eastAsia="Times New Roman" w:hAnsi="Times New Roman" w:cs="Times New Roman"/>
          <w:sz w:val="20"/>
          <w:szCs w:val="20"/>
        </w:rPr>
        <w:t>telephone</w:t>
      </w:r>
      <w:proofErr w:type="gramEnd"/>
      <w:r>
        <w:rPr>
          <w:rFonts w:ascii="Times New Roman" w:eastAsia="Times New Roman" w:hAnsi="Times New Roman" w:cs="Times New Roman"/>
          <w:sz w:val="20"/>
          <w:szCs w:val="20"/>
        </w:rPr>
        <w:t xml:space="preserve"> or cable in accessing all residences.  There are currently no utilities in this portion of the alley.  It will not impact access to the alley in general as there is alley access to the West and the North.</w:t>
      </w:r>
    </w:p>
    <w:p w14:paraId="077C8051" w14:textId="0B074591" w:rsidR="001841FA" w:rsidRPr="00736CB4"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p>
    <w:p w14:paraId="4E5353FB" w14:textId="77777777" w:rsidR="001841FA" w:rsidRPr="001841FA" w:rsidRDefault="001841FA" w:rsidP="00D17CDA">
      <w:pPr>
        <w:spacing w:after="0" w:line="240" w:lineRule="auto"/>
        <w:jc w:val="both"/>
        <w:rPr>
          <w:rFonts w:ascii="Arial" w:eastAsia="Times New Roman" w:hAnsi="Arial" w:cs="Arial"/>
          <w:sz w:val="24"/>
          <w:szCs w:val="24"/>
        </w:rPr>
      </w:pPr>
    </w:p>
    <w:p w14:paraId="38ED66CB" w14:textId="77777777" w:rsidR="001841FA" w:rsidRPr="001841FA" w:rsidRDefault="001841FA" w:rsidP="00D17CDA">
      <w:pPr>
        <w:spacing w:after="0" w:line="240" w:lineRule="auto"/>
        <w:jc w:val="both"/>
        <w:rPr>
          <w:rFonts w:ascii="Arial" w:eastAsia="Times New Roman" w:hAnsi="Arial" w:cs="Arial"/>
          <w:sz w:val="24"/>
          <w:szCs w:val="24"/>
        </w:rPr>
      </w:pPr>
    </w:p>
    <w:p w14:paraId="068D42E1" w14:textId="51ED70D0" w:rsidR="001841FA" w:rsidRDefault="00BB266C"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3</w:t>
      </w:r>
      <w:r w:rsidR="001841FA" w:rsidRPr="001841FA">
        <w:rPr>
          <w:rFonts w:ascii="Arial" w:eastAsia="Times New Roman" w:hAnsi="Arial" w:cs="Arial"/>
          <w:sz w:val="24"/>
          <w:szCs w:val="24"/>
        </w:rPr>
        <w:t xml:space="preserve">. </w:t>
      </w:r>
      <w:r w:rsidR="004A2FA3">
        <w:rPr>
          <w:rFonts w:ascii="Arial" w:eastAsia="Times New Roman" w:hAnsi="Arial" w:cs="Arial"/>
          <w:sz w:val="24"/>
          <w:szCs w:val="24"/>
        </w:rPr>
        <w:t>Good faith e</w:t>
      </w:r>
      <w:r w:rsidR="001841FA" w:rsidRPr="001841FA">
        <w:rPr>
          <w:rFonts w:ascii="Arial" w:eastAsia="Times New Roman" w:hAnsi="Arial" w:cs="Arial"/>
          <w:sz w:val="24"/>
          <w:szCs w:val="24"/>
        </w:rPr>
        <w:t xml:space="preserve">stimate of the number of businesses likely to be impacted by the </w:t>
      </w:r>
      <w:bookmarkStart w:id="2" w:name="_Hlk139971024"/>
      <w:r w:rsidR="001841FA" w:rsidRPr="001841FA">
        <w:rPr>
          <w:rFonts w:ascii="Arial" w:eastAsia="Times New Roman" w:hAnsi="Arial" w:cs="Arial"/>
          <w:sz w:val="24"/>
          <w:szCs w:val="24"/>
        </w:rPr>
        <w:t>proposed ordinance</w:t>
      </w:r>
      <w:bookmarkEnd w:id="2"/>
      <w:r w:rsidR="001841FA" w:rsidRPr="001841FA">
        <w:rPr>
          <w:rFonts w:ascii="Arial" w:eastAsia="Times New Roman" w:hAnsi="Arial" w:cs="Arial"/>
          <w:sz w:val="24"/>
          <w:szCs w:val="24"/>
        </w:rPr>
        <w:t>:</w:t>
      </w:r>
    </w:p>
    <w:p w14:paraId="615F765D" w14:textId="68895A7A" w:rsidR="00810649" w:rsidRPr="00810649" w:rsidRDefault="00810649"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r w:rsidRPr="00810649">
        <w:rPr>
          <w:rFonts w:ascii="Times New Roman" w:eastAsia="Times New Roman" w:hAnsi="Times New Roman" w:cs="Times New Roman"/>
          <w:sz w:val="20"/>
          <w:szCs w:val="20"/>
        </w:rPr>
        <w:t xml:space="preserve">The </w:t>
      </w:r>
      <w:r w:rsidR="00792774">
        <w:rPr>
          <w:rFonts w:ascii="Times New Roman" w:eastAsia="Times New Roman" w:hAnsi="Times New Roman" w:cs="Times New Roman"/>
          <w:sz w:val="20"/>
          <w:szCs w:val="20"/>
        </w:rPr>
        <w:t>Town</w:t>
      </w:r>
      <w:r w:rsidR="00736CB4">
        <w:rPr>
          <w:rFonts w:ascii="Times New Roman" w:eastAsia="Times New Roman" w:hAnsi="Times New Roman" w:cs="Times New Roman"/>
          <w:sz w:val="20"/>
          <w:szCs w:val="20"/>
        </w:rPr>
        <w:t xml:space="preserve"> </w:t>
      </w:r>
      <w:r w:rsidR="00736CB4" w:rsidRPr="00736CB4">
        <w:rPr>
          <w:rFonts w:ascii="Times New Roman" w:eastAsia="Times New Roman" w:hAnsi="Times New Roman" w:cs="Times New Roman"/>
          <w:sz w:val="20"/>
          <w:szCs w:val="20"/>
        </w:rPr>
        <w:t xml:space="preserve">estimates that </w:t>
      </w:r>
      <w:r w:rsidR="00792774">
        <w:rPr>
          <w:rFonts w:ascii="Times New Roman" w:eastAsia="Times New Roman" w:hAnsi="Times New Roman" w:cs="Times New Roman"/>
          <w:sz w:val="20"/>
          <w:szCs w:val="20"/>
        </w:rPr>
        <w:t>0</w:t>
      </w:r>
      <w:r w:rsidR="00736CB4" w:rsidRPr="00736CB4">
        <w:rPr>
          <w:rFonts w:ascii="Times New Roman" w:eastAsia="Times New Roman" w:hAnsi="Times New Roman" w:cs="Times New Roman"/>
          <w:sz w:val="20"/>
          <w:szCs w:val="20"/>
        </w:rPr>
        <w:t xml:space="preserve"> private, for-profit businesses in the </w:t>
      </w:r>
      <w:r w:rsidR="00792774">
        <w:rPr>
          <w:rFonts w:ascii="Times New Roman" w:eastAsia="Times New Roman" w:hAnsi="Times New Roman" w:cs="Times New Roman"/>
          <w:sz w:val="20"/>
          <w:szCs w:val="20"/>
        </w:rPr>
        <w:t>Town</w:t>
      </w:r>
      <w:r w:rsidR="00736CB4" w:rsidRPr="00736CB4">
        <w:rPr>
          <w:rFonts w:ascii="Times New Roman" w:eastAsia="Times New Roman" w:hAnsi="Times New Roman" w:cs="Times New Roman"/>
          <w:sz w:val="20"/>
          <w:szCs w:val="20"/>
        </w:rPr>
        <w:t xml:space="preserve"> </w:t>
      </w:r>
      <w:r w:rsidR="00736CB4">
        <w:rPr>
          <w:rFonts w:ascii="Times New Roman" w:eastAsia="Times New Roman" w:hAnsi="Times New Roman" w:cs="Times New Roman"/>
          <w:sz w:val="20"/>
          <w:szCs w:val="20"/>
        </w:rPr>
        <w:t>would potentially be</w:t>
      </w:r>
      <w:r w:rsidR="00736CB4" w:rsidRPr="00736CB4">
        <w:rPr>
          <w:rFonts w:ascii="Times New Roman" w:eastAsia="Times New Roman" w:hAnsi="Times New Roman" w:cs="Times New Roman"/>
          <w:sz w:val="20"/>
          <w:szCs w:val="20"/>
        </w:rPr>
        <w:t xml:space="preserve"> subject to Ordinance </w:t>
      </w:r>
      <w:r w:rsidR="00792774">
        <w:rPr>
          <w:rFonts w:ascii="Times New Roman" w:eastAsia="Times New Roman" w:hAnsi="Times New Roman" w:cs="Times New Roman"/>
          <w:sz w:val="20"/>
          <w:szCs w:val="20"/>
        </w:rPr>
        <w:t>20</w:t>
      </w:r>
      <w:r w:rsidR="00736CB4">
        <w:rPr>
          <w:rFonts w:ascii="Times New Roman" w:eastAsia="Times New Roman" w:hAnsi="Times New Roman" w:cs="Times New Roman"/>
          <w:sz w:val="20"/>
          <w:szCs w:val="20"/>
        </w:rPr>
        <w:t>23-</w:t>
      </w:r>
      <w:r w:rsidR="00792774">
        <w:rPr>
          <w:rFonts w:ascii="Times New Roman" w:eastAsia="Times New Roman" w:hAnsi="Times New Roman" w:cs="Times New Roman"/>
          <w:sz w:val="20"/>
          <w:szCs w:val="20"/>
        </w:rPr>
        <w:t>04</w:t>
      </w:r>
      <w:r w:rsidR="00736CB4">
        <w:rPr>
          <w:rFonts w:ascii="Times New Roman" w:eastAsia="Times New Roman" w:hAnsi="Times New Roman" w:cs="Times New Roman"/>
          <w:sz w:val="20"/>
          <w:szCs w:val="20"/>
        </w:rPr>
        <w:t>.</w:t>
      </w:r>
    </w:p>
    <w:p w14:paraId="744B7000" w14:textId="77777777" w:rsidR="001841FA" w:rsidRPr="001841FA" w:rsidRDefault="001841FA"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0D14AE08" w14:textId="77777777" w:rsidR="001841FA" w:rsidRPr="001841FA" w:rsidRDefault="001841FA"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6D653076" w14:textId="5F38C892" w:rsidR="00810649" w:rsidRDefault="00810649">
      <w:pPr>
        <w:rPr>
          <w:rFonts w:ascii="Arial" w:eastAsia="Times New Roman" w:hAnsi="Arial" w:cs="Arial"/>
          <w:sz w:val="24"/>
          <w:szCs w:val="24"/>
        </w:rPr>
      </w:pPr>
    </w:p>
    <w:p w14:paraId="6AE54CB3" w14:textId="77777777" w:rsidR="001841FA" w:rsidRPr="001841FA" w:rsidRDefault="001841FA" w:rsidP="001841FA">
      <w:pPr>
        <w:spacing w:after="0" w:line="240" w:lineRule="auto"/>
        <w:rPr>
          <w:rFonts w:ascii="Arial" w:eastAsia="Times New Roman" w:hAnsi="Arial" w:cs="Arial"/>
          <w:sz w:val="24"/>
          <w:szCs w:val="24"/>
        </w:rPr>
      </w:pPr>
    </w:p>
    <w:p w14:paraId="393466A0" w14:textId="32BE390A" w:rsidR="00BB266C" w:rsidRDefault="00BB266C"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4</w:t>
      </w:r>
      <w:r w:rsidR="001841FA" w:rsidRPr="001841FA">
        <w:rPr>
          <w:rFonts w:ascii="Arial" w:eastAsia="Times New Roman" w:hAnsi="Arial" w:cs="Arial"/>
          <w:sz w:val="24"/>
          <w:szCs w:val="24"/>
        </w:rPr>
        <w:t xml:space="preserve">. Additional information </w:t>
      </w:r>
      <w:r>
        <w:rPr>
          <w:rFonts w:ascii="Arial" w:eastAsia="Times New Roman" w:hAnsi="Arial" w:cs="Arial"/>
          <w:sz w:val="24"/>
          <w:szCs w:val="24"/>
        </w:rPr>
        <w:t xml:space="preserve">the governing body deems useful </w:t>
      </w:r>
      <w:r w:rsidR="001841FA" w:rsidRPr="001841FA">
        <w:rPr>
          <w:rFonts w:ascii="Arial" w:eastAsia="Times New Roman" w:hAnsi="Arial" w:cs="Arial"/>
          <w:sz w:val="24"/>
          <w:szCs w:val="24"/>
        </w:rPr>
        <w:t>(if any</w:t>
      </w:r>
      <w:r>
        <w:rPr>
          <w:rFonts w:ascii="Arial" w:eastAsia="Times New Roman" w:hAnsi="Arial" w:cs="Arial"/>
          <w:sz w:val="24"/>
          <w:szCs w:val="24"/>
        </w:rPr>
        <w:t>):</w:t>
      </w:r>
    </w:p>
    <w:p w14:paraId="69010AAA" w14:textId="0BDE037F" w:rsidR="001841FA" w:rsidRPr="001841FA" w:rsidRDefault="00792774"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sz w:val="24"/>
          <w:szCs w:val="24"/>
        </w:rPr>
        <w:t xml:space="preserve">Two public hearing </w:t>
      </w:r>
      <w:r w:rsidR="00293A48">
        <w:rPr>
          <w:rFonts w:ascii="Arial" w:eastAsia="Times New Roman" w:hAnsi="Arial" w:cs="Arial"/>
          <w:sz w:val="24"/>
          <w:szCs w:val="24"/>
        </w:rPr>
        <w:t>are scheduled with opportunities for comment from the public as well as a review by the Town’s Planning and Zoning Board.</w:t>
      </w:r>
    </w:p>
    <w:p w14:paraId="68030F98" w14:textId="77777777" w:rsidR="001841FA" w:rsidRPr="001841FA" w:rsidRDefault="001841FA"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62794CCF" w14:textId="6FB2D924" w:rsidR="00ED44D5" w:rsidRDefault="00CC4F4B" w:rsidP="00D26756">
      <w:r>
        <w:t xml:space="preserve"> </w:t>
      </w:r>
    </w:p>
    <w:sectPr w:rsidR="00ED44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49FA" w14:textId="77777777" w:rsidR="00BA7E75" w:rsidRDefault="00BA7E75" w:rsidP="003B254C">
      <w:pPr>
        <w:spacing w:after="0" w:line="240" w:lineRule="auto"/>
      </w:pPr>
      <w:r>
        <w:separator/>
      </w:r>
    </w:p>
  </w:endnote>
  <w:endnote w:type="continuationSeparator" w:id="0">
    <w:p w14:paraId="5ABE1511" w14:textId="77777777" w:rsidR="00BA7E75" w:rsidRDefault="00BA7E75" w:rsidP="003B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35989"/>
      <w:docPartObj>
        <w:docPartGallery w:val="Page Numbers (Bottom of Page)"/>
        <w:docPartUnique/>
      </w:docPartObj>
    </w:sdtPr>
    <w:sdtEndPr>
      <w:rPr>
        <w:noProof/>
      </w:rPr>
    </w:sdtEndPr>
    <w:sdtContent>
      <w:p w14:paraId="396569D8" w14:textId="74CFAA54" w:rsidR="00CD4DA1" w:rsidRDefault="00CD4DA1">
        <w:pPr>
          <w:pStyle w:val="Footer"/>
        </w:pPr>
        <w:r>
          <w:fldChar w:fldCharType="begin"/>
        </w:r>
        <w:r>
          <w:instrText xml:space="preserve"> PAGE   \* MERGEFORMAT </w:instrText>
        </w:r>
        <w:r>
          <w:fldChar w:fldCharType="separate"/>
        </w:r>
        <w:r>
          <w:rPr>
            <w:noProof/>
          </w:rPr>
          <w:t>2</w:t>
        </w:r>
        <w:r>
          <w:rPr>
            <w:noProof/>
          </w:rPr>
          <w:fldChar w:fldCharType="end"/>
        </w:r>
      </w:p>
    </w:sdtContent>
  </w:sdt>
  <w:p w14:paraId="5A21E72C" w14:textId="77777777" w:rsidR="00A60D7E" w:rsidRDefault="00A60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8209" w14:textId="77777777" w:rsidR="00BA7E75" w:rsidRDefault="00BA7E75" w:rsidP="003B254C">
      <w:pPr>
        <w:spacing w:after="0" w:line="240" w:lineRule="auto"/>
      </w:pPr>
      <w:r>
        <w:separator/>
      </w:r>
    </w:p>
  </w:footnote>
  <w:footnote w:type="continuationSeparator" w:id="0">
    <w:p w14:paraId="3B6EE64D" w14:textId="77777777" w:rsidR="00BA7E75" w:rsidRDefault="00BA7E75" w:rsidP="003B254C">
      <w:pPr>
        <w:spacing w:after="0" w:line="240" w:lineRule="auto"/>
      </w:pPr>
      <w:r>
        <w:continuationSeparator/>
      </w:r>
    </w:p>
  </w:footnote>
  <w:footnote w:id="1">
    <w:p w14:paraId="1865B1ED" w14:textId="00DB0999" w:rsidR="00F07C3E" w:rsidRDefault="00F07C3E">
      <w:pPr>
        <w:pStyle w:val="FootnoteText"/>
      </w:pPr>
      <w:r>
        <w:rPr>
          <w:rStyle w:val="FootnoteReference"/>
        </w:rPr>
        <w:footnoteRef/>
      </w:r>
      <w:r>
        <w:t xml:space="preserve"> </w:t>
      </w:r>
      <w:r w:rsidRPr="00316558">
        <w:t>See Section 166.041(4)(c), Florida Statutes.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6E0C"/>
    <w:multiLevelType w:val="hybridMultilevel"/>
    <w:tmpl w:val="33FE09BA"/>
    <w:lvl w:ilvl="0" w:tplc="5FE664EE">
      <w:start w:val="1"/>
      <w:numFmt w:val="decimal"/>
      <w:lvlText w:val="%1."/>
      <w:lvlJc w:val="left"/>
      <w:pPr>
        <w:ind w:left="720" w:hanging="360"/>
      </w:pPr>
      <w:rPr>
        <w:rFonts w:hint="default"/>
        <w:b/>
        <w:bCs/>
      </w:rPr>
    </w:lvl>
    <w:lvl w:ilvl="1" w:tplc="6248C71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12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c2NTA3MjU1MjEwtTQyUdpeDU4uLM/DyQAuNaAIbtSqcsAAAA"/>
  </w:docVars>
  <w:rsids>
    <w:rsidRoot w:val="00CC4F4B"/>
    <w:rsid w:val="00104474"/>
    <w:rsid w:val="00115CC0"/>
    <w:rsid w:val="001812BB"/>
    <w:rsid w:val="001841FA"/>
    <w:rsid w:val="001B00E1"/>
    <w:rsid w:val="001B3C51"/>
    <w:rsid w:val="00246E24"/>
    <w:rsid w:val="00293A48"/>
    <w:rsid w:val="002973D1"/>
    <w:rsid w:val="002D5504"/>
    <w:rsid w:val="00316558"/>
    <w:rsid w:val="00317989"/>
    <w:rsid w:val="0034464C"/>
    <w:rsid w:val="00362E0F"/>
    <w:rsid w:val="003A3148"/>
    <w:rsid w:val="003B254C"/>
    <w:rsid w:val="00420F3D"/>
    <w:rsid w:val="004A2FA3"/>
    <w:rsid w:val="00593A02"/>
    <w:rsid w:val="005C13A0"/>
    <w:rsid w:val="006343BB"/>
    <w:rsid w:val="006510A4"/>
    <w:rsid w:val="00736CB4"/>
    <w:rsid w:val="0075318C"/>
    <w:rsid w:val="00792774"/>
    <w:rsid w:val="00810649"/>
    <w:rsid w:val="008500CF"/>
    <w:rsid w:val="008F3D0E"/>
    <w:rsid w:val="00965A46"/>
    <w:rsid w:val="009E057A"/>
    <w:rsid w:val="00A60D7E"/>
    <w:rsid w:val="00AF437F"/>
    <w:rsid w:val="00B06136"/>
    <w:rsid w:val="00B609BC"/>
    <w:rsid w:val="00BA7E75"/>
    <w:rsid w:val="00BB266C"/>
    <w:rsid w:val="00BD08FC"/>
    <w:rsid w:val="00C8169B"/>
    <w:rsid w:val="00CC4F4B"/>
    <w:rsid w:val="00CC77D5"/>
    <w:rsid w:val="00CD4DA1"/>
    <w:rsid w:val="00D17CDA"/>
    <w:rsid w:val="00D26756"/>
    <w:rsid w:val="00D579A9"/>
    <w:rsid w:val="00DE245E"/>
    <w:rsid w:val="00E957B0"/>
    <w:rsid w:val="00ED44D5"/>
    <w:rsid w:val="00F07C3E"/>
    <w:rsid w:val="00F6741E"/>
    <w:rsid w:val="00FA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CA6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4B"/>
    <w:pPr>
      <w:ind w:left="720"/>
      <w:contextualSpacing/>
    </w:pPr>
  </w:style>
  <w:style w:type="paragraph" w:styleId="FootnoteText">
    <w:name w:val="footnote text"/>
    <w:basedOn w:val="Normal"/>
    <w:link w:val="FootnoteTextChar"/>
    <w:uiPriority w:val="99"/>
    <w:semiHidden/>
    <w:unhideWhenUsed/>
    <w:rsid w:val="003B2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54C"/>
    <w:rPr>
      <w:sz w:val="20"/>
      <w:szCs w:val="20"/>
    </w:rPr>
  </w:style>
  <w:style w:type="character" w:styleId="FootnoteReference">
    <w:name w:val="footnote reference"/>
    <w:basedOn w:val="DefaultParagraphFont"/>
    <w:uiPriority w:val="99"/>
    <w:semiHidden/>
    <w:unhideWhenUsed/>
    <w:rsid w:val="003B254C"/>
    <w:rPr>
      <w:vertAlign w:val="superscript"/>
    </w:rPr>
  </w:style>
  <w:style w:type="paragraph" w:styleId="Header">
    <w:name w:val="header"/>
    <w:basedOn w:val="Normal"/>
    <w:link w:val="HeaderChar"/>
    <w:uiPriority w:val="99"/>
    <w:unhideWhenUsed/>
    <w:rsid w:val="002D5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04"/>
  </w:style>
  <w:style w:type="paragraph" w:styleId="Footer">
    <w:name w:val="footer"/>
    <w:basedOn w:val="Normal"/>
    <w:link w:val="FooterChar"/>
    <w:uiPriority w:val="99"/>
    <w:unhideWhenUsed/>
    <w:rsid w:val="002D5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5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2ED3-165B-41F6-9A3B-5528A5A7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2023-10-10T13:03:00Z</dcterms:created>
  <dcterms:modified xsi:type="dcterms:W3CDTF">2023-10-10T13:03:00Z</dcterms:modified>
</cp:coreProperties>
</file>